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53" w:rsidRDefault="00E81553">
      <w:bookmarkStart w:id="0" w:name="_GoBack"/>
      <w:bookmarkEnd w:id="0"/>
      <w:r w:rsidRPr="00E81553">
        <w:rPr>
          <w:rFonts w:ascii="Arial Unicode MS" w:eastAsia="Arial Unicode MS" w:hAnsi="Arial Unicode MS" w:cs="Arial Unicode MS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F9A8906" wp14:editId="4687916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53540" cy="295275"/>
            <wp:effectExtent l="0" t="0" r="3810" b="0"/>
            <wp:wrapSquare wrapText="bothSides"/>
            <wp:docPr id="66" name="Рисунок 54" descr="invitr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invitro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2A34" w:rsidRDefault="006A2A34" w:rsidP="00BC09C7">
      <w:pPr>
        <w:jc w:val="both"/>
      </w:pPr>
    </w:p>
    <w:p w:rsidR="00B162F2" w:rsidRDefault="00B162F2" w:rsidP="008E6358">
      <w:pPr>
        <w:jc w:val="right"/>
        <w:rPr>
          <w:rFonts w:ascii="Times New Roman" w:hAnsi="Times New Roman" w:cs="Times New Roman"/>
          <w:b/>
          <w:color w:val="0099CC"/>
          <w:sz w:val="28"/>
          <w:szCs w:val="28"/>
        </w:rPr>
      </w:pPr>
      <w:r w:rsidRPr="00B162F2">
        <w:rPr>
          <w:rFonts w:ascii="Times New Roman" w:hAnsi="Times New Roman" w:cs="Times New Roman"/>
          <w:b/>
          <w:color w:val="0099CC"/>
          <w:sz w:val="28"/>
          <w:szCs w:val="28"/>
        </w:rPr>
        <w:t>«</w:t>
      </w:r>
      <w:proofErr w:type="spellStart"/>
      <w:r w:rsidRPr="00B162F2">
        <w:rPr>
          <w:rFonts w:ascii="Times New Roman" w:hAnsi="Times New Roman" w:cs="Times New Roman"/>
          <w:b/>
          <w:color w:val="0099CC"/>
          <w:sz w:val="28"/>
          <w:szCs w:val="28"/>
        </w:rPr>
        <w:t>Метанефрины</w:t>
      </w:r>
      <w:proofErr w:type="spellEnd"/>
      <w:r w:rsidRPr="00B162F2">
        <w:rPr>
          <w:rFonts w:ascii="Times New Roman" w:hAnsi="Times New Roman" w:cs="Times New Roman"/>
          <w:b/>
          <w:color w:val="0099CC"/>
          <w:sz w:val="28"/>
          <w:szCs w:val="28"/>
        </w:rPr>
        <w:t xml:space="preserve"> фракционированные (</w:t>
      </w:r>
      <w:proofErr w:type="spellStart"/>
      <w:r w:rsidRPr="00B162F2">
        <w:rPr>
          <w:rFonts w:ascii="Times New Roman" w:hAnsi="Times New Roman" w:cs="Times New Roman"/>
          <w:b/>
          <w:color w:val="0099CC"/>
          <w:sz w:val="28"/>
          <w:szCs w:val="28"/>
        </w:rPr>
        <w:t>метанефрин</w:t>
      </w:r>
      <w:proofErr w:type="spellEnd"/>
      <w:r w:rsidRPr="00B162F2">
        <w:rPr>
          <w:rFonts w:ascii="Times New Roman" w:hAnsi="Times New Roman" w:cs="Times New Roman"/>
          <w:b/>
          <w:color w:val="0099CC"/>
          <w:sz w:val="28"/>
          <w:szCs w:val="28"/>
        </w:rPr>
        <w:t xml:space="preserve">, </w:t>
      </w:r>
      <w:proofErr w:type="spellStart"/>
      <w:r w:rsidRPr="00B162F2">
        <w:rPr>
          <w:rFonts w:ascii="Times New Roman" w:hAnsi="Times New Roman" w:cs="Times New Roman"/>
          <w:b/>
          <w:color w:val="0099CC"/>
          <w:sz w:val="28"/>
          <w:szCs w:val="28"/>
        </w:rPr>
        <w:t>норметанефрин</w:t>
      </w:r>
      <w:proofErr w:type="spellEnd"/>
      <w:r w:rsidRPr="00B162F2">
        <w:rPr>
          <w:rFonts w:ascii="Times New Roman" w:hAnsi="Times New Roman" w:cs="Times New Roman"/>
          <w:b/>
          <w:color w:val="0099CC"/>
          <w:sz w:val="28"/>
          <w:szCs w:val="28"/>
        </w:rPr>
        <w:t xml:space="preserve">) </w:t>
      </w:r>
      <w:proofErr w:type="spellStart"/>
      <w:r w:rsidRPr="00B162F2">
        <w:rPr>
          <w:rFonts w:ascii="Times New Roman" w:hAnsi="Times New Roman" w:cs="Times New Roman"/>
          <w:b/>
          <w:color w:val="0099CC"/>
          <w:sz w:val="28"/>
          <w:szCs w:val="28"/>
        </w:rPr>
        <w:t>деконъюгированные</w:t>
      </w:r>
      <w:proofErr w:type="spellEnd"/>
      <w:r w:rsidRPr="00B162F2">
        <w:rPr>
          <w:rFonts w:ascii="Times New Roman" w:hAnsi="Times New Roman" w:cs="Times New Roman"/>
          <w:b/>
          <w:color w:val="0099CC"/>
          <w:sz w:val="28"/>
          <w:szCs w:val="28"/>
        </w:rPr>
        <w:t xml:space="preserve"> (общие), суточная моча» (тест №1166)</w:t>
      </w:r>
    </w:p>
    <w:p w:rsidR="006A2A34" w:rsidRDefault="00BC09C7" w:rsidP="008E6358">
      <w:pPr>
        <w:jc w:val="right"/>
      </w:pPr>
      <w:r w:rsidRPr="001D45D9">
        <w:rPr>
          <w:rFonts w:ascii="Times New Roman" w:hAnsi="Times New Roman" w:cs="Times New Roman"/>
          <w:b/>
          <w:color w:val="0099CC"/>
          <w:sz w:val="28"/>
          <w:szCs w:val="28"/>
        </w:rPr>
        <w:t xml:space="preserve"> </w:t>
      </w:r>
    </w:p>
    <w:tbl>
      <w:tblPr>
        <w:tblStyle w:val="a3"/>
        <w:tblW w:w="10919" w:type="dxa"/>
        <w:tblLook w:val="04A0" w:firstRow="1" w:lastRow="0" w:firstColumn="1" w:lastColumn="0" w:noHBand="0" w:noVBand="1"/>
      </w:tblPr>
      <w:tblGrid>
        <w:gridCol w:w="2122"/>
        <w:gridCol w:w="8797"/>
      </w:tblGrid>
      <w:tr w:rsidR="0028255B" w:rsidRPr="006A2A34" w:rsidTr="00B162F2">
        <w:trPr>
          <w:trHeight w:val="797"/>
        </w:trPr>
        <w:tc>
          <w:tcPr>
            <w:tcW w:w="2122" w:type="dxa"/>
          </w:tcPr>
          <w:p w:rsidR="000D7A44" w:rsidRPr="006A2A34" w:rsidRDefault="000D7A44" w:rsidP="001D45D9">
            <w:pPr>
              <w:jc w:val="center"/>
              <w:rPr>
                <w:rFonts w:ascii="Times New Roman" w:hAnsi="Times New Roman" w:cs="Times New Roman"/>
                <w:color w:val="0099CC"/>
              </w:rPr>
            </w:pPr>
            <w:r w:rsidRPr="006A2A34">
              <w:rPr>
                <w:rFonts w:ascii="Times New Roman" w:hAnsi="Times New Roman" w:cs="Times New Roman"/>
                <w:color w:val="0099CC"/>
              </w:rPr>
              <w:t>Информация о биоматериале и контейнере.</w:t>
            </w:r>
          </w:p>
        </w:tc>
        <w:tc>
          <w:tcPr>
            <w:tcW w:w="8797" w:type="dxa"/>
          </w:tcPr>
          <w:p w:rsidR="0032676A" w:rsidRPr="00B162F2" w:rsidRDefault="0032676A" w:rsidP="008F1FF0">
            <w:pPr>
              <w:pStyle w:val="Default"/>
              <w:jc w:val="both"/>
              <w:rPr>
                <w:sz w:val="22"/>
                <w:szCs w:val="22"/>
              </w:rPr>
            </w:pPr>
            <w:r w:rsidRPr="00B162F2">
              <w:rPr>
                <w:sz w:val="22"/>
                <w:szCs w:val="22"/>
              </w:rPr>
              <w:t xml:space="preserve">Для исследования необходима порция суточной мочи.  </w:t>
            </w:r>
          </w:p>
          <w:p w:rsidR="00F71135" w:rsidRPr="00B162F2" w:rsidRDefault="00F71135" w:rsidP="008F1FF0">
            <w:pPr>
              <w:pStyle w:val="Default"/>
              <w:jc w:val="both"/>
              <w:rPr>
                <w:sz w:val="22"/>
                <w:szCs w:val="22"/>
              </w:rPr>
            </w:pPr>
            <w:r w:rsidRPr="00B162F2">
              <w:rPr>
                <w:sz w:val="22"/>
                <w:szCs w:val="22"/>
              </w:rPr>
              <w:t xml:space="preserve">Стерильный контейнер с крышкой необходимо заранее приобрести в любом медицинском офисе «Независимая лаборатория ИНВИТРО». </w:t>
            </w:r>
          </w:p>
          <w:p w:rsidR="00B176F5" w:rsidRPr="00F71135" w:rsidRDefault="00B176F5" w:rsidP="00F71135">
            <w:pPr>
              <w:pStyle w:val="Defaul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8255B" w:rsidRPr="006A2A34" w:rsidTr="008E6358">
        <w:trPr>
          <w:trHeight w:val="2275"/>
        </w:trPr>
        <w:tc>
          <w:tcPr>
            <w:tcW w:w="2122" w:type="dxa"/>
          </w:tcPr>
          <w:p w:rsidR="000D7A44" w:rsidRPr="006A2A34" w:rsidRDefault="000D7A44" w:rsidP="001D45D9">
            <w:pPr>
              <w:jc w:val="center"/>
              <w:rPr>
                <w:rFonts w:ascii="Times New Roman" w:hAnsi="Times New Roman" w:cs="Times New Roman"/>
                <w:color w:val="0099CC"/>
              </w:rPr>
            </w:pPr>
            <w:r w:rsidRPr="006A2A34">
              <w:rPr>
                <w:rFonts w:ascii="Times New Roman" w:hAnsi="Times New Roman" w:cs="Times New Roman"/>
                <w:color w:val="0099CC"/>
              </w:rPr>
              <w:t>Информация о предварительной подготовке к исследованию.</w:t>
            </w:r>
          </w:p>
        </w:tc>
        <w:tc>
          <w:tcPr>
            <w:tcW w:w="8797" w:type="dxa"/>
          </w:tcPr>
          <w:p w:rsidR="00B162F2" w:rsidRPr="00B162F2" w:rsidRDefault="00B162F2" w:rsidP="00B162F2">
            <w:pPr>
              <w:jc w:val="both"/>
              <w:rPr>
                <w:rFonts w:ascii="Times New Roman" w:hAnsi="Times New Roman" w:cs="Times New Roman"/>
              </w:rPr>
            </w:pPr>
            <w:r w:rsidRPr="00B162F2">
              <w:rPr>
                <w:rFonts w:ascii="Times New Roman" w:hAnsi="Times New Roman" w:cs="Times New Roman"/>
              </w:rPr>
              <w:t xml:space="preserve">За день до исследования и в день </w:t>
            </w:r>
            <w:r w:rsidRPr="001B44AA">
              <w:rPr>
                <w:rFonts w:ascii="Times New Roman" w:hAnsi="Times New Roman" w:cs="Times New Roman"/>
              </w:rPr>
              <w:t>с</w:t>
            </w:r>
            <w:r w:rsidR="00546FCB" w:rsidRPr="001B44AA">
              <w:rPr>
                <w:rFonts w:ascii="Times New Roman" w:hAnsi="Times New Roman" w:cs="Times New Roman"/>
              </w:rPr>
              <w:t>бора</w:t>
            </w:r>
            <w:r w:rsidRPr="00B162F2">
              <w:rPr>
                <w:rFonts w:ascii="Times New Roman" w:hAnsi="Times New Roman" w:cs="Times New Roman"/>
              </w:rPr>
              <w:t xml:space="preserve"> биоматериала исключить прием диуретиков (мочегонных средств). </w:t>
            </w:r>
          </w:p>
          <w:p w:rsidR="00B162F2" w:rsidRPr="00B162F2" w:rsidRDefault="00B162F2" w:rsidP="00B162F2">
            <w:pPr>
              <w:jc w:val="both"/>
              <w:rPr>
                <w:rFonts w:ascii="Times New Roman" w:hAnsi="Times New Roman" w:cs="Times New Roman"/>
              </w:rPr>
            </w:pPr>
            <w:r w:rsidRPr="00B162F2">
              <w:rPr>
                <w:rFonts w:ascii="Times New Roman" w:hAnsi="Times New Roman" w:cs="Times New Roman"/>
              </w:rPr>
              <w:t xml:space="preserve">За день до исследования и в день сдачи биоматериала избегать эмоциональных стрессов, физических нагрузок (спортивные тренировки), исключить прием алкоголя. </w:t>
            </w:r>
          </w:p>
          <w:p w:rsidR="00C46D8A" w:rsidRPr="00B162F2" w:rsidRDefault="00B162F2" w:rsidP="00B16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Рекомендуется о</w:t>
            </w:r>
            <w:r w:rsidRPr="00B162F2">
              <w:rPr>
                <w:rFonts w:ascii="Times New Roman" w:hAnsi="Times New Roman" w:cs="Times New Roman"/>
              </w:rPr>
              <w:t>бсудить с направляющим врачом возможность и целесообразность временной отмены лекарственных препаратов, влияющих на метаболизм катехоламинов. Возмож</w:t>
            </w:r>
            <w:r>
              <w:rPr>
                <w:rFonts w:ascii="Times New Roman" w:hAnsi="Times New Roman" w:cs="Times New Roman"/>
              </w:rPr>
              <w:t xml:space="preserve">ны лекарственные интерференции </w:t>
            </w:r>
            <w:r w:rsidRPr="00B162F2">
              <w:rPr>
                <w:rFonts w:ascii="Times New Roman" w:hAnsi="Times New Roman" w:cs="Times New Roman"/>
              </w:rPr>
              <w:t xml:space="preserve">(ингибиторы МАО, трициклические антидепрессанты, </w:t>
            </w:r>
            <w:proofErr w:type="spellStart"/>
            <w:r w:rsidRPr="00B162F2">
              <w:rPr>
                <w:rFonts w:ascii="Times New Roman" w:hAnsi="Times New Roman" w:cs="Times New Roman"/>
              </w:rPr>
              <w:t>бушпирон</w:t>
            </w:r>
            <w:proofErr w:type="spellEnd"/>
            <w:r w:rsidRPr="00B162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162F2">
              <w:rPr>
                <w:rFonts w:ascii="Times New Roman" w:hAnsi="Times New Roman" w:cs="Times New Roman"/>
              </w:rPr>
              <w:t>феноксибензамин</w:t>
            </w:r>
            <w:proofErr w:type="spellEnd"/>
            <w:r w:rsidRPr="00B162F2">
              <w:rPr>
                <w:rFonts w:ascii="Times New Roman" w:hAnsi="Times New Roman" w:cs="Times New Roman"/>
              </w:rPr>
              <w:t xml:space="preserve">, ингибиторы обратного захвата катехоламинов, </w:t>
            </w:r>
            <w:proofErr w:type="spellStart"/>
            <w:r w:rsidRPr="00B162F2">
              <w:rPr>
                <w:rFonts w:ascii="Times New Roman" w:hAnsi="Times New Roman" w:cs="Times New Roman"/>
              </w:rPr>
              <w:t>опиоиды</w:t>
            </w:r>
            <w:proofErr w:type="spellEnd"/>
            <w:r w:rsidRPr="00B162F2">
              <w:rPr>
                <w:rFonts w:ascii="Times New Roman" w:hAnsi="Times New Roman" w:cs="Times New Roman"/>
              </w:rPr>
              <w:t xml:space="preserve"> и др.).</w:t>
            </w:r>
          </w:p>
        </w:tc>
      </w:tr>
      <w:tr w:rsidR="0028255B" w:rsidRPr="006A2A34" w:rsidTr="008E6358">
        <w:trPr>
          <w:trHeight w:val="566"/>
        </w:trPr>
        <w:tc>
          <w:tcPr>
            <w:tcW w:w="2122" w:type="dxa"/>
          </w:tcPr>
          <w:p w:rsidR="008E6358" w:rsidRDefault="000D7A44" w:rsidP="001D45D9">
            <w:pPr>
              <w:jc w:val="center"/>
              <w:rPr>
                <w:rFonts w:ascii="Times New Roman" w:hAnsi="Times New Roman" w:cs="Times New Roman"/>
                <w:color w:val="0099CC"/>
              </w:rPr>
            </w:pPr>
            <w:r w:rsidRPr="006A2A34">
              <w:rPr>
                <w:rFonts w:ascii="Times New Roman" w:hAnsi="Times New Roman" w:cs="Times New Roman"/>
                <w:color w:val="0099CC"/>
              </w:rPr>
              <w:t xml:space="preserve"> Информация </w:t>
            </w:r>
          </w:p>
          <w:p w:rsidR="000D7A44" w:rsidRPr="006A2A34" w:rsidRDefault="000D7A44" w:rsidP="001D45D9">
            <w:pPr>
              <w:jc w:val="center"/>
              <w:rPr>
                <w:rFonts w:ascii="Times New Roman" w:hAnsi="Times New Roman" w:cs="Times New Roman"/>
                <w:color w:val="0099CC"/>
              </w:rPr>
            </w:pPr>
            <w:r w:rsidRPr="006A2A34">
              <w:rPr>
                <w:rFonts w:ascii="Times New Roman" w:hAnsi="Times New Roman" w:cs="Times New Roman"/>
                <w:color w:val="0099CC"/>
              </w:rPr>
              <w:t>«куда собирать».</w:t>
            </w:r>
          </w:p>
        </w:tc>
        <w:tc>
          <w:tcPr>
            <w:tcW w:w="8797" w:type="dxa"/>
          </w:tcPr>
          <w:p w:rsidR="000D7A44" w:rsidRPr="006A2A34" w:rsidRDefault="00B162F2" w:rsidP="008F1FF0">
            <w:pPr>
              <w:jc w:val="both"/>
              <w:rPr>
                <w:rFonts w:ascii="Times New Roman" w:hAnsi="Times New Roman" w:cs="Times New Roman"/>
              </w:rPr>
            </w:pPr>
            <w:r w:rsidRPr="00B162F2">
              <w:rPr>
                <w:rFonts w:ascii="Times New Roman" w:hAnsi="Times New Roman" w:cs="Times New Roman"/>
              </w:rPr>
              <w:t>Собрать мочу в сухую чистую емкость вместимостью 2-3 литра.</w:t>
            </w:r>
          </w:p>
        </w:tc>
      </w:tr>
      <w:tr w:rsidR="0028255B" w:rsidRPr="006A2A34" w:rsidTr="008E6358">
        <w:trPr>
          <w:trHeight w:val="1408"/>
        </w:trPr>
        <w:tc>
          <w:tcPr>
            <w:tcW w:w="2122" w:type="dxa"/>
          </w:tcPr>
          <w:p w:rsidR="008E6358" w:rsidRDefault="000D7A44" w:rsidP="001D45D9">
            <w:pPr>
              <w:jc w:val="center"/>
              <w:rPr>
                <w:rFonts w:ascii="Times New Roman" w:hAnsi="Times New Roman" w:cs="Times New Roman"/>
                <w:color w:val="0099CC"/>
              </w:rPr>
            </w:pPr>
            <w:r w:rsidRPr="006A2A34">
              <w:rPr>
                <w:rFonts w:ascii="Times New Roman" w:hAnsi="Times New Roman" w:cs="Times New Roman"/>
                <w:color w:val="0099CC"/>
              </w:rPr>
              <w:t>Информация</w:t>
            </w:r>
          </w:p>
          <w:p w:rsidR="000D7A44" w:rsidRPr="006A2A34" w:rsidRDefault="000D7A44" w:rsidP="001D45D9">
            <w:pPr>
              <w:jc w:val="center"/>
              <w:rPr>
                <w:rFonts w:ascii="Times New Roman" w:hAnsi="Times New Roman" w:cs="Times New Roman"/>
                <w:color w:val="0099CC"/>
              </w:rPr>
            </w:pPr>
            <w:r w:rsidRPr="006A2A34">
              <w:rPr>
                <w:rFonts w:ascii="Times New Roman" w:hAnsi="Times New Roman" w:cs="Times New Roman"/>
                <w:color w:val="0099CC"/>
              </w:rPr>
              <w:t xml:space="preserve"> «как собирать».</w:t>
            </w:r>
          </w:p>
        </w:tc>
        <w:tc>
          <w:tcPr>
            <w:tcW w:w="8797" w:type="dxa"/>
          </w:tcPr>
          <w:p w:rsidR="00B162F2" w:rsidRPr="00B162F2" w:rsidRDefault="00B162F2" w:rsidP="00B162F2">
            <w:pPr>
              <w:jc w:val="both"/>
              <w:rPr>
                <w:rFonts w:ascii="Times New Roman" w:hAnsi="Times New Roman" w:cs="Times New Roman"/>
              </w:rPr>
            </w:pPr>
            <w:r w:rsidRPr="00B162F2">
              <w:rPr>
                <w:rFonts w:ascii="Times New Roman" w:hAnsi="Times New Roman" w:cs="Times New Roman"/>
              </w:rPr>
              <w:t xml:space="preserve">Утром опорожнить мочевой пузырь (эта порция мочи выливается в унитаз). Зафиксировать время мочеиспускания. </w:t>
            </w:r>
          </w:p>
          <w:p w:rsidR="00546FCB" w:rsidRDefault="00546FCB" w:rsidP="00B162F2">
            <w:pPr>
              <w:jc w:val="both"/>
              <w:rPr>
                <w:rFonts w:ascii="Times New Roman" w:hAnsi="Times New Roman" w:cs="Times New Roman"/>
              </w:rPr>
            </w:pPr>
            <w:r w:rsidRPr="001B44AA">
              <w:rPr>
                <w:rFonts w:ascii="Times New Roman" w:hAnsi="Times New Roman" w:cs="Times New Roman"/>
              </w:rPr>
              <w:t>Все последующие порции мочи, выделенные в течение последующих 24 часов (т.е. в течение дня, ночи и первую утреннюю порцию следующего дня), собираются в одну чистую емкость (2-3 литра), которая хранится в холодильнике (+2...+8°С) в течение всего времени сбора. Последнее мочеиспускание должно быть осуществлено через 24 часа от отмеченного накануне времени.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62F2" w:rsidRPr="00B162F2" w:rsidRDefault="00B162F2" w:rsidP="00B162F2">
            <w:pPr>
              <w:jc w:val="both"/>
              <w:rPr>
                <w:rFonts w:ascii="Times New Roman" w:hAnsi="Times New Roman" w:cs="Times New Roman"/>
              </w:rPr>
            </w:pPr>
            <w:r w:rsidRPr="00B162F2">
              <w:rPr>
                <w:rFonts w:ascii="Times New Roman" w:hAnsi="Times New Roman" w:cs="Times New Roman"/>
              </w:rPr>
              <w:t xml:space="preserve">После завершения сбора мочи содержимое емкости нужно точно измерить, обязательно перемешать и сразу отлить 30-50 мл в стерильный контейнер с крышкой. </w:t>
            </w:r>
          </w:p>
          <w:p w:rsidR="0032676A" w:rsidRPr="006A2A34" w:rsidRDefault="00B162F2" w:rsidP="00B162F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B162F2">
              <w:rPr>
                <w:rFonts w:ascii="Times New Roman" w:hAnsi="Times New Roman" w:cs="Times New Roman"/>
              </w:rPr>
              <w:t>На контейнере нужно указать суточный объем мочи (диурез) в миллилитрах, например, «Диурез: 1250 мл»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8255B" w:rsidRPr="006A2A34" w:rsidTr="008E6358">
        <w:trPr>
          <w:trHeight w:val="777"/>
        </w:trPr>
        <w:tc>
          <w:tcPr>
            <w:tcW w:w="2122" w:type="dxa"/>
          </w:tcPr>
          <w:p w:rsidR="000D7A44" w:rsidRPr="006A2A34" w:rsidRDefault="000D7A44" w:rsidP="001D45D9">
            <w:pPr>
              <w:jc w:val="center"/>
              <w:rPr>
                <w:rFonts w:ascii="Times New Roman" w:hAnsi="Times New Roman" w:cs="Times New Roman"/>
                <w:color w:val="0099CC"/>
              </w:rPr>
            </w:pPr>
            <w:r w:rsidRPr="006A2A34">
              <w:rPr>
                <w:rFonts w:ascii="Times New Roman" w:hAnsi="Times New Roman" w:cs="Times New Roman"/>
                <w:color w:val="0099CC"/>
              </w:rPr>
              <w:t>Информация о недопустимых условиях, если есть таковые.</w:t>
            </w:r>
          </w:p>
        </w:tc>
        <w:tc>
          <w:tcPr>
            <w:tcW w:w="8797" w:type="dxa"/>
          </w:tcPr>
          <w:p w:rsidR="00AF47F7" w:rsidRPr="006A2A34" w:rsidRDefault="0032676A" w:rsidP="008F1FF0">
            <w:pPr>
              <w:jc w:val="both"/>
              <w:rPr>
                <w:rFonts w:ascii="Times New Roman" w:hAnsi="Times New Roman" w:cs="Times New Roman"/>
              </w:rPr>
            </w:pPr>
            <w:r w:rsidRPr="006A2A34">
              <w:rPr>
                <w:rFonts w:ascii="Times New Roman" w:hAnsi="Times New Roman" w:cs="Times New Roman"/>
                <w:b/>
              </w:rPr>
              <w:t>Внимание!</w:t>
            </w:r>
            <w:r w:rsidRPr="006A2A34">
              <w:rPr>
                <w:rFonts w:ascii="Times New Roman" w:hAnsi="Times New Roman" w:cs="Times New Roman"/>
              </w:rPr>
              <w:t xml:space="preserve"> Всю мочу, собранную за сутки, приносить не надо!</w:t>
            </w:r>
          </w:p>
        </w:tc>
      </w:tr>
      <w:tr w:rsidR="0028255B" w:rsidRPr="006A2A34" w:rsidTr="008E6358">
        <w:trPr>
          <w:trHeight w:val="409"/>
        </w:trPr>
        <w:tc>
          <w:tcPr>
            <w:tcW w:w="2122" w:type="dxa"/>
          </w:tcPr>
          <w:p w:rsidR="000D7A44" w:rsidRPr="006A2A34" w:rsidRDefault="000D7A44" w:rsidP="001D45D9">
            <w:pPr>
              <w:jc w:val="center"/>
              <w:rPr>
                <w:rFonts w:ascii="Times New Roman" w:hAnsi="Times New Roman" w:cs="Times New Roman"/>
                <w:color w:val="0099CC"/>
              </w:rPr>
            </w:pPr>
            <w:r w:rsidRPr="006A2A34">
              <w:rPr>
                <w:rFonts w:ascii="Times New Roman" w:hAnsi="Times New Roman" w:cs="Times New Roman"/>
                <w:color w:val="0099CC"/>
              </w:rPr>
              <w:t>Информация о том, сколько времени и в каких условиях можно хранить и транспортировать пробу от момента сбора до момента доставки в МО.</w:t>
            </w:r>
          </w:p>
        </w:tc>
        <w:tc>
          <w:tcPr>
            <w:tcW w:w="8797" w:type="dxa"/>
          </w:tcPr>
          <w:p w:rsidR="00473124" w:rsidRPr="006A2A34" w:rsidRDefault="0032676A" w:rsidP="00546FCB">
            <w:pPr>
              <w:jc w:val="both"/>
              <w:rPr>
                <w:rFonts w:ascii="Times New Roman" w:hAnsi="Times New Roman" w:cs="Times New Roman"/>
              </w:rPr>
            </w:pPr>
            <w:r w:rsidRPr="006A2A34">
              <w:rPr>
                <w:rFonts w:ascii="Times New Roman" w:hAnsi="Times New Roman" w:cs="Times New Roman"/>
              </w:rPr>
              <w:t xml:space="preserve">В течение всего времени сбора и до отправки биоматериал должен храниться в холодильнике при температуре +2…+8°С. </w:t>
            </w:r>
            <w:r w:rsidRPr="001B44AA">
              <w:rPr>
                <w:rFonts w:ascii="Times New Roman" w:hAnsi="Times New Roman" w:cs="Times New Roman"/>
              </w:rPr>
              <w:t xml:space="preserve">Материал должен быть доставлен </w:t>
            </w:r>
            <w:r w:rsidR="00546FCB" w:rsidRPr="001B44AA">
              <w:rPr>
                <w:rFonts w:ascii="Times New Roman" w:hAnsi="Times New Roman" w:cs="Times New Roman"/>
              </w:rPr>
              <w:t xml:space="preserve"> в день окончания сбора мочи в ближайший медицинский офис Независимая лаборатория ИНВИТРО (по графику приема биоматериала).</w:t>
            </w:r>
          </w:p>
        </w:tc>
      </w:tr>
    </w:tbl>
    <w:p w:rsidR="000D7A44" w:rsidRPr="006A2A34" w:rsidRDefault="000D7A44" w:rsidP="00A80F4A"/>
    <w:sectPr w:rsidR="000D7A44" w:rsidRPr="006A2A34" w:rsidSect="006A2A34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0"/>
    <w:rsid w:val="000120CF"/>
    <w:rsid w:val="00050CE4"/>
    <w:rsid w:val="000D7A44"/>
    <w:rsid w:val="001B44AA"/>
    <w:rsid w:val="001D45D9"/>
    <w:rsid w:val="002776D8"/>
    <w:rsid w:val="0028255B"/>
    <w:rsid w:val="002B105B"/>
    <w:rsid w:val="002E7AA7"/>
    <w:rsid w:val="003232ED"/>
    <w:rsid w:val="0032676A"/>
    <w:rsid w:val="00473124"/>
    <w:rsid w:val="004F387E"/>
    <w:rsid w:val="004F638F"/>
    <w:rsid w:val="0051189E"/>
    <w:rsid w:val="00546223"/>
    <w:rsid w:val="00546FCB"/>
    <w:rsid w:val="005A1DCF"/>
    <w:rsid w:val="00624B97"/>
    <w:rsid w:val="00657E2D"/>
    <w:rsid w:val="006A2A34"/>
    <w:rsid w:val="006A7CF1"/>
    <w:rsid w:val="00706F3E"/>
    <w:rsid w:val="00734BD4"/>
    <w:rsid w:val="0079794F"/>
    <w:rsid w:val="0082604D"/>
    <w:rsid w:val="008E6358"/>
    <w:rsid w:val="008F1FF0"/>
    <w:rsid w:val="009522DC"/>
    <w:rsid w:val="0098716D"/>
    <w:rsid w:val="009D5325"/>
    <w:rsid w:val="00A80F4A"/>
    <w:rsid w:val="00AF47F7"/>
    <w:rsid w:val="00B162F2"/>
    <w:rsid w:val="00B176F5"/>
    <w:rsid w:val="00BC09C7"/>
    <w:rsid w:val="00C06970"/>
    <w:rsid w:val="00C363F8"/>
    <w:rsid w:val="00C46D8A"/>
    <w:rsid w:val="00D23AEB"/>
    <w:rsid w:val="00D24F3D"/>
    <w:rsid w:val="00D83516"/>
    <w:rsid w:val="00D851B1"/>
    <w:rsid w:val="00DE0D82"/>
    <w:rsid w:val="00DF66AA"/>
    <w:rsid w:val="00E81553"/>
    <w:rsid w:val="00EA67A9"/>
    <w:rsid w:val="00F7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BEC45-1D1F-4B38-8534-EE64B1B5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604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E4E75-2392-41DA-B041-30032A98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Шишакова</dc:creator>
  <cp:keywords/>
  <dc:description/>
  <cp:lastModifiedBy>Дарья Данилевич</cp:lastModifiedBy>
  <cp:revision>2</cp:revision>
  <dcterms:created xsi:type="dcterms:W3CDTF">2021-06-24T07:45:00Z</dcterms:created>
  <dcterms:modified xsi:type="dcterms:W3CDTF">2021-06-24T07:45:00Z</dcterms:modified>
</cp:coreProperties>
</file>